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C3C91">
      <w:pPr>
        <w:rPr>
          <w:rFonts w:eastAsia="黑体"/>
        </w:rPr>
      </w:pPr>
      <w:r>
        <w:rPr>
          <w:rFonts w:eastAsia="黑体"/>
        </w:rPr>
        <w:pict>
          <v:shape id="文本框 2" o:spid="_x0000_s1028" o:spt="202" type="#_x0000_t202" style="position:absolute;left:0pt;margin-left:79.4pt;margin-top:73.7pt;height:57.85pt;width:436.55pt;mso-position-horizontal-relative:page;mso-position-vertical-relative:page;z-index:251659264;v-text-anchor:middle;mso-width-relative:page;mso-height-relative:page;" filled="f" stroked="f" coordsize="21600,21600">
            <v:path/>
            <v:fill on="f" focussize="0,0"/>
            <v:stroke on="f" joinstyle="miter"/>
            <v:imagedata o:title=""/>
            <o:lock v:ext="edit"/>
            <v:textbox inset="0mm,0mm,0mm,0mm">
              <w:txbxContent>
                <w:p w14:paraId="77185D72">
                  <w:pPr>
                    <w:jc w:val="both"/>
                    <w:rPr>
                      <w:rFonts w:hint="eastAsia" w:eastAsia="仿宋_GB2312"/>
                      <w:snapToGrid w:val="0"/>
                      <w:spacing w:val="130"/>
                      <w:kern w:val="0"/>
                      <w:lang w:eastAsia="zh-CN"/>
                    </w:rPr>
                  </w:pPr>
                </w:p>
              </w:txbxContent>
            </v:textbox>
          </v:shape>
        </w:pict>
      </w:r>
    </w:p>
    <w:p w14:paraId="27DC79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eastAsia="方正小标宋简体"/>
          <w:sz w:val="44"/>
        </w:rPr>
      </w:pPr>
      <w:r>
        <w:rPr>
          <w:rFonts w:hint="eastAsia" w:eastAsia="方正小标宋简体"/>
          <w:sz w:val="44"/>
          <w:lang w:val="en-US" w:eastAsia="zh-CN"/>
        </w:rPr>
        <w:t>计算机学院</w:t>
      </w:r>
      <w:r>
        <w:rPr>
          <w:rFonts w:hint="eastAsia" w:eastAsia="方正小标宋简体"/>
          <w:sz w:val="44"/>
        </w:rPr>
        <w:t>关于研究生</w:t>
      </w:r>
      <w:r>
        <w:rPr>
          <w:rFonts w:eastAsia="方正小标宋简体"/>
          <w:bCs/>
          <w:sz w:val="44"/>
          <w:szCs w:val="44"/>
        </w:rPr>
        <w:t>20</w:t>
      </w:r>
      <w:r>
        <w:rPr>
          <w:rFonts w:hint="eastAsia" w:eastAsia="方正小标宋简体"/>
          <w:bCs/>
          <w:sz w:val="44"/>
          <w:szCs w:val="44"/>
        </w:rPr>
        <w:t>26年暑假放假及</w:t>
      </w:r>
      <w:r>
        <w:rPr>
          <w:rFonts w:eastAsia="方正小标宋简体"/>
          <w:bCs/>
          <w:sz w:val="44"/>
          <w:szCs w:val="44"/>
        </w:rPr>
        <w:t>20</w:t>
      </w:r>
      <w:r>
        <w:rPr>
          <w:rFonts w:hint="eastAsia" w:eastAsia="方正小标宋简体"/>
          <w:bCs/>
          <w:sz w:val="44"/>
          <w:szCs w:val="44"/>
        </w:rPr>
        <w:t>26</w:t>
      </w:r>
      <w:r>
        <w:rPr>
          <w:rFonts w:hint="eastAsia" w:eastAsia="方正小标宋简体"/>
          <w:sz w:val="44"/>
        </w:rPr>
        <w:t>学年秋季学期开学注册有关事项的通知</w:t>
      </w:r>
    </w:p>
    <w:p w14:paraId="50326E4D">
      <w:pPr>
        <w:spacing w:line="540" w:lineRule="exact"/>
        <w:jc w:val="center"/>
        <w:rPr>
          <w:sz w:val="44"/>
        </w:rPr>
      </w:pPr>
      <w:bookmarkStart w:id="0" w:name="_GoBack"/>
      <w:bookmarkEnd w:id="0"/>
    </w:p>
    <w:p w14:paraId="6ADFDB5A">
      <w:pPr>
        <w:spacing w:line="540" w:lineRule="exact"/>
        <w:jc w:val="both"/>
        <w:rPr>
          <w:szCs w:val="32"/>
        </w:rPr>
      </w:pPr>
      <w:r>
        <w:rPr>
          <w:szCs w:val="32"/>
        </w:rPr>
        <w:t>各</w:t>
      </w:r>
      <w:r>
        <w:rPr>
          <w:rFonts w:hint="eastAsia"/>
          <w:szCs w:val="32"/>
          <w:lang w:val="en-US" w:eastAsia="zh-CN"/>
        </w:rPr>
        <w:t>位老师、同学</w:t>
      </w:r>
      <w:r>
        <w:rPr>
          <w:szCs w:val="32"/>
        </w:rPr>
        <w:t>：</w:t>
      </w:r>
    </w:p>
    <w:p w14:paraId="568B321B">
      <w:pPr>
        <w:spacing w:line="540" w:lineRule="exact"/>
        <w:ind w:firstLine="624" w:firstLineChars="200"/>
        <w:jc w:val="both"/>
        <w:rPr>
          <w:szCs w:val="32"/>
        </w:rPr>
      </w:pPr>
      <w:r>
        <w:rPr>
          <w:szCs w:val="32"/>
        </w:rPr>
        <w:t>根据</w:t>
      </w:r>
      <w:r>
        <w:rPr>
          <w:rFonts w:hint="eastAsia"/>
          <w:szCs w:val="32"/>
          <w:lang w:bidi="ar"/>
        </w:rPr>
        <w:t>校历安排</w:t>
      </w:r>
      <w:r>
        <w:rPr>
          <w:szCs w:val="32"/>
        </w:rPr>
        <w:t>，20</w:t>
      </w:r>
      <w:r>
        <w:rPr>
          <w:rFonts w:hint="eastAsia"/>
          <w:szCs w:val="32"/>
        </w:rPr>
        <w:t>26年暑</w:t>
      </w:r>
      <w:r>
        <w:rPr>
          <w:szCs w:val="32"/>
        </w:rPr>
        <w:t>假从</w:t>
      </w:r>
      <w:r>
        <w:rPr>
          <w:color w:val="auto"/>
          <w:szCs w:val="32"/>
          <w:highlight w:val="yellow"/>
        </w:rPr>
        <w:t>202</w:t>
      </w:r>
      <w:r>
        <w:rPr>
          <w:rFonts w:hint="eastAsia"/>
          <w:color w:val="auto"/>
          <w:szCs w:val="32"/>
          <w:highlight w:val="yellow"/>
        </w:rPr>
        <w:t>6</w:t>
      </w:r>
      <w:r>
        <w:rPr>
          <w:color w:val="auto"/>
          <w:szCs w:val="32"/>
          <w:highlight w:val="yellow"/>
        </w:rPr>
        <w:t>年</w:t>
      </w:r>
      <w:r>
        <w:rPr>
          <w:rFonts w:hint="eastAsia"/>
          <w:color w:val="auto"/>
          <w:szCs w:val="32"/>
          <w:highlight w:val="yellow"/>
        </w:rPr>
        <w:t>7</w:t>
      </w:r>
      <w:r>
        <w:rPr>
          <w:color w:val="auto"/>
          <w:szCs w:val="32"/>
          <w:highlight w:val="yellow"/>
        </w:rPr>
        <w:t>月</w:t>
      </w:r>
      <w:r>
        <w:rPr>
          <w:rFonts w:hint="eastAsia"/>
          <w:color w:val="auto"/>
          <w:szCs w:val="32"/>
          <w:highlight w:val="yellow"/>
        </w:rPr>
        <w:t>13日</w:t>
      </w:r>
      <w:r>
        <w:rPr>
          <w:color w:val="auto"/>
          <w:szCs w:val="32"/>
          <w:highlight w:val="yellow"/>
        </w:rPr>
        <w:t>起至202</w:t>
      </w:r>
      <w:r>
        <w:rPr>
          <w:rFonts w:hint="eastAsia"/>
          <w:color w:val="auto"/>
          <w:szCs w:val="32"/>
          <w:highlight w:val="yellow"/>
        </w:rPr>
        <w:t>6年9</w:t>
      </w:r>
      <w:r>
        <w:rPr>
          <w:color w:val="auto"/>
          <w:szCs w:val="32"/>
          <w:highlight w:val="yellow"/>
        </w:rPr>
        <w:t>月</w:t>
      </w:r>
      <w:r>
        <w:rPr>
          <w:rFonts w:hint="eastAsia"/>
          <w:color w:val="auto"/>
          <w:szCs w:val="32"/>
          <w:highlight w:val="yellow"/>
        </w:rPr>
        <w:t>6</w:t>
      </w:r>
      <w:r>
        <w:rPr>
          <w:color w:val="auto"/>
          <w:szCs w:val="32"/>
          <w:highlight w:val="yellow"/>
        </w:rPr>
        <w:t>日</w:t>
      </w:r>
      <w:r>
        <w:rPr>
          <w:color w:val="000000"/>
          <w:szCs w:val="32"/>
        </w:rPr>
        <w:t>结束</w:t>
      </w:r>
      <w:r>
        <w:rPr>
          <w:szCs w:val="32"/>
        </w:rPr>
        <w:t>，</w:t>
      </w:r>
      <w:r>
        <w:rPr>
          <w:rFonts w:hint="eastAsia"/>
          <w:color w:val="000000"/>
          <w:kern w:val="0"/>
          <w:szCs w:val="32"/>
        </w:rPr>
        <w:t>研究生由导师根据培养计划在放假时间内具体安排假期。</w:t>
      </w:r>
    </w:p>
    <w:p w14:paraId="350E0B14">
      <w:pPr>
        <w:spacing w:line="540" w:lineRule="exact"/>
        <w:ind w:firstLine="624" w:firstLineChars="200"/>
        <w:jc w:val="both"/>
        <w:rPr>
          <w:szCs w:val="32"/>
        </w:rPr>
      </w:pPr>
      <w:r>
        <w:rPr>
          <w:szCs w:val="32"/>
        </w:rPr>
        <w:t>202</w:t>
      </w:r>
      <w:r>
        <w:rPr>
          <w:rFonts w:hint="eastAsia"/>
          <w:szCs w:val="32"/>
        </w:rPr>
        <w:t>6</w:t>
      </w:r>
      <w:r>
        <w:rPr>
          <w:szCs w:val="32"/>
        </w:rPr>
        <w:t>年</w:t>
      </w:r>
      <w:r>
        <w:rPr>
          <w:rFonts w:hint="eastAsia"/>
          <w:szCs w:val="32"/>
        </w:rPr>
        <w:t>9</w:t>
      </w:r>
      <w:r>
        <w:rPr>
          <w:szCs w:val="32"/>
        </w:rPr>
        <w:t>月</w:t>
      </w:r>
      <w:r>
        <w:rPr>
          <w:rFonts w:hint="eastAsia"/>
          <w:szCs w:val="32"/>
        </w:rPr>
        <w:t>5日、6</w:t>
      </w:r>
      <w:r>
        <w:rPr>
          <w:szCs w:val="32"/>
        </w:rPr>
        <w:t>日为20</w:t>
      </w:r>
      <w:r>
        <w:rPr>
          <w:rFonts w:hint="eastAsia"/>
          <w:szCs w:val="32"/>
        </w:rPr>
        <w:t>26学年秋季学期研究生（不含新生）</w:t>
      </w:r>
      <w:r>
        <w:rPr>
          <w:szCs w:val="32"/>
        </w:rPr>
        <w:t>报到注册日</w:t>
      </w:r>
      <w:r>
        <w:rPr>
          <w:rFonts w:hint="eastAsia"/>
          <w:szCs w:val="32"/>
        </w:rPr>
        <w:t>，</w:t>
      </w:r>
      <w:r>
        <w:rPr>
          <w:szCs w:val="32"/>
        </w:rPr>
        <w:t>202</w:t>
      </w:r>
      <w:r>
        <w:rPr>
          <w:rFonts w:hint="eastAsia"/>
          <w:szCs w:val="32"/>
        </w:rPr>
        <w:t>6</w:t>
      </w:r>
      <w:r>
        <w:rPr>
          <w:szCs w:val="32"/>
        </w:rPr>
        <w:t>年</w:t>
      </w:r>
      <w:r>
        <w:rPr>
          <w:rFonts w:hint="eastAsia"/>
          <w:szCs w:val="32"/>
        </w:rPr>
        <w:t>9</w:t>
      </w:r>
      <w:r>
        <w:rPr>
          <w:szCs w:val="32"/>
        </w:rPr>
        <w:t>月</w:t>
      </w:r>
      <w:r>
        <w:rPr>
          <w:rFonts w:hint="eastAsia"/>
          <w:szCs w:val="32"/>
        </w:rPr>
        <w:t>7日正式上课。请</w:t>
      </w:r>
      <w:r>
        <w:rPr>
          <w:rFonts w:hint="eastAsia"/>
          <w:szCs w:val="32"/>
          <w:lang w:val="en-US" w:eastAsia="zh-CN"/>
        </w:rPr>
        <w:t>各位同学</w:t>
      </w:r>
      <w:r>
        <w:rPr>
          <w:rFonts w:hint="eastAsia"/>
          <w:szCs w:val="32"/>
        </w:rPr>
        <w:t>按照</w:t>
      </w:r>
      <w:r>
        <w:rPr>
          <w:kern w:val="0"/>
          <w:szCs w:val="32"/>
        </w:rPr>
        <w:t>《中山大学研究生学籍管理规定》</w:t>
      </w:r>
      <w:r>
        <w:rPr>
          <w:rFonts w:hint="eastAsia"/>
          <w:kern w:val="0"/>
          <w:szCs w:val="32"/>
        </w:rPr>
        <w:t>（中大研院〔2025〕33号）的</w:t>
      </w:r>
      <w:r>
        <w:rPr>
          <w:rFonts w:hint="eastAsia"/>
          <w:szCs w:val="32"/>
        </w:rPr>
        <w:t>有</w:t>
      </w:r>
      <w:r>
        <w:rPr>
          <w:szCs w:val="32"/>
        </w:rPr>
        <w:t>关</w:t>
      </w:r>
      <w:r>
        <w:rPr>
          <w:rFonts w:hint="eastAsia"/>
          <w:szCs w:val="32"/>
        </w:rPr>
        <w:t>要求</w:t>
      </w:r>
      <w:r>
        <w:rPr>
          <w:szCs w:val="32"/>
        </w:rPr>
        <w:t>做好</w:t>
      </w:r>
      <w:r>
        <w:rPr>
          <w:rFonts w:hint="eastAsia"/>
          <w:szCs w:val="32"/>
        </w:rPr>
        <w:t>报到</w:t>
      </w:r>
      <w:r>
        <w:rPr>
          <w:szCs w:val="32"/>
        </w:rPr>
        <w:t>注册。</w:t>
      </w:r>
      <w:r>
        <w:rPr>
          <w:rFonts w:hint="eastAsia"/>
          <w:szCs w:val="32"/>
        </w:rPr>
        <w:t>现将有关事宜通知</w:t>
      </w:r>
      <w:r>
        <w:rPr>
          <w:szCs w:val="32"/>
        </w:rPr>
        <w:t>如下：</w:t>
      </w:r>
    </w:p>
    <w:p w14:paraId="76CBCCDD">
      <w:pPr>
        <w:spacing w:line="540" w:lineRule="exact"/>
        <w:ind w:firstLine="624" w:firstLineChars="200"/>
        <w:jc w:val="both"/>
        <w:rPr>
          <w:rFonts w:ascii="黑体" w:hAnsi="黑体" w:eastAsia="黑体" w:cs="黑体"/>
          <w:szCs w:val="32"/>
        </w:rPr>
      </w:pPr>
      <w:r>
        <w:rPr>
          <w:rFonts w:hint="eastAsia" w:ascii="黑体" w:hAnsi="黑体" w:eastAsia="黑体" w:cs="黑体"/>
          <w:szCs w:val="32"/>
        </w:rPr>
        <w:t>一、注册要求</w:t>
      </w:r>
    </w:p>
    <w:p w14:paraId="7A430EE4">
      <w:pPr>
        <w:spacing w:line="540" w:lineRule="exact"/>
        <w:ind w:firstLine="624" w:firstLineChars="200"/>
        <w:rPr>
          <w:rFonts w:ascii="Times New Roman" w:hAnsi="Times New Roman" w:eastAsia="宋体"/>
          <w:sz w:val="28"/>
        </w:rPr>
      </w:pPr>
      <w:r>
        <w:rPr>
          <w:szCs w:val="32"/>
          <w:highlight w:val="yellow"/>
        </w:rPr>
        <w:t>研究生</w:t>
      </w:r>
      <w:r>
        <w:rPr>
          <w:rFonts w:hint="eastAsia"/>
          <w:szCs w:val="32"/>
          <w:highlight w:val="yellow"/>
        </w:rPr>
        <w:t>教育</w:t>
      </w:r>
      <w:r>
        <w:rPr>
          <w:szCs w:val="32"/>
          <w:highlight w:val="yellow"/>
        </w:rPr>
        <w:t>管理服务平台开放注册</w:t>
      </w:r>
      <w:r>
        <w:rPr>
          <w:rFonts w:hint="eastAsia"/>
          <w:szCs w:val="32"/>
          <w:highlight w:val="yellow"/>
        </w:rPr>
        <w:t>时间：2026年9月5日0时至2026年9月9日24时。</w:t>
      </w:r>
      <w:r>
        <w:rPr>
          <w:rFonts w:hint="eastAsia"/>
          <w:szCs w:val="32"/>
        </w:rPr>
        <w:t>研究生通过中大企业微信小程序定位自助刷脸报到</w:t>
      </w:r>
      <w:r>
        <w:rPr>
          <w:rFonts w:hint="eastAsia"/>
          <w:szCs w:val="32"/>
          <w:lang w:eastAsia="zh-CN"/>
        </w:rPr>
        <w:t>（</w:t>
      </w:r>
      <w:r>
        <w:rPr>
          <w:rFonts w:hint="eastAsia"/>
          <w:szCs w:val="32"/>
          <w:lang w:val="en-US" w:eastAsia="zh-CN"/>
        </w:rPr>
        <w:t>详见附件1指引</w:t>
      </w:r>
      <w:r>
        <w:rPr>
          <w:rFonts w:hint="eastAsia"/>
          <w:szCs w:val="32"/>
          <w:lang w:eastAsia="zh-CN"/>
        </w:rPr>
        <w:t>）</w:t>
      </w:r>
      <w:r>
        <w:rPr>
          <w:rFonts w:hint="eastAsia"/>
          <w:szCs w:val="32"/>
        </w:rPr>
        <w:t>。</w:t>
      </w:r>
      <w:r>
        <w:rPr>
          <w:szCs w:val="32"/>
        </w:rPr>
        <w:t>在</w:t>
      </w:r>
      <w:r>
        <w:rPr>
          <w:rFonts w:hint="eastAsia"/>
          <w:szCs w:val="32"/>
        </w:rPr>
        <w:t>学校规定的报到时间内报到的研究生，</w:t>
      </w:r>
      <w:r>
        <w:rPr>
          <w:szCs w:val="32"/>
        </w:rPr>
        <w:t>研究生</w:t>
      </w:r>
      <w:r>
        <w:rPr>
          <w:rFonts w:hint="eastAsia"/>
          <w:szCs w:val="32"/>
        </w:rPr>
        <w:t>教育</w:t>
      </w:r>
      <w:r>
        <w:rPr>
          <w:szCs w:val="32"/>
        </w:rPr>
        <w:t>管理服务平台</w:t>
      </w:r>
      <w:r>
        <w:rPr>
          <w:rFonts w:hint="eastAsia"/>
          <w:szCs w:val="32"/>
        </w:rPr>
        <w:t>将产生“报到”标识。</w:t>
      </w:r>
      <w:r>
        <w:rPr>
          <w:szCs w:val="32"/>
        </w:rPr>
        <w:t>开放注册</w:t>
      </w:r>
      <w:r>
        <w:rPr>
          <w:rFonts w:hint="eastAsia"/>
          <w:szCs w:val="32"/>
        </w:rPr>
        <w:t>期间，只要学生符合“已报到”、“已缴费”条件，研究生教育管理服务平台将会标记为“已注册”状态。已注册的研究生，可以携研究生证</w:t>
      </w:r>
      <w:r>
        <w:rPr>
          <w:rFonts w:hint="eastAsia"/>
          <w:szCs w:val="32"/>
          <w:lang w:eastAsia="zh-CN"/>
        </w:rPr>
        <w:t>、</w:t>
      </w:r>
      <w:r>
        <w:rPr>
          <w:rFonts w:hint="eastAsia"/>
          <w:szCs w:val="32"/>
        </w:rPr>
        <w:t>凭校园卡到各校园/校区大学服务中心（USC）自助打印注册标签，贴在研究生证上</w:t>
      </w:r>
      <w:r>
        <w:rPr>
          <w:rFonts w:hint="eastAsia"/>
          <w:szCs w:val="32"/>
          <w:lang w:eastAsia="zh-CN"/>
        </w:rPr>
        <w:t>（</w:t>
      </w:r>
      <w:r>
        <w:rPr>
          <w:rFonts w:hint="eastAsia"/>
          <w:szCs w:val="32"/>
        </w:rPr>
        <w:t>具体可打印时间请咨询USC</w:t>
      </w:r>
      <w:r>
        <w:rPr>
          <w:rFonts w:hint="eastAsia"/>
          <w:szCs w:val="32"/>
          <w:lang w:eastAsia="zh-CN"/>
        </w:rPr>
        <w:t>）</w:t>
      </w:r>
      <w:r>
        <w:rPr>
          <w:rFonts w:hint="eastAsia"/>
          <w:szCs w:val="32"/>
        </w:rPr>
        <w:t>。</w:t>
      </w:r>
      <w:r>
        <w:rPr>
          <w:rFonts w:hint="eastAsia" w:ascii="Times New Roman" w:hAnsi="Times New Roman" w:eastAsia="宋体"/>
          <w:b/>
          <w:bCs/>
          <w:sz w:val="28"/>
        </w:rPr>
        <w:t>无需再来学院办理盖注册章业务</w:t>
      </w:r>
      <w:r>
        <w:rPr>
          <w:rFonts w:hint="eastAsia" w:eastAsia="宋体"/>
          <w:b/>
          <w:bCs/>
          <w:sz w:val="28"/>
          <w:lang w:eastAsia="zh-CN"/>
        </w:rPr>
        <w:t>，</w:t>
      </w:r>
      <w:r>
        <w:rPr>
          <w:rFonts w:hint="eastAsia" w:ascii="Times New Roman" w:hAnsi="Times New Roman" w:eastAsia="宋体"/>
          <w:b/>
          <w:bCs/>
          <w:sz w:val="28"/>
        </w:rPr>
        <w:t>请务必记得贴注册标签。</w:t>
      </w:r>
    </w:p>
    <w:p w14:paraId="5B4EA7AE">
      <w:pPr>
        <w:widowControl/>
        <w:spacing w:line="540" w:lineRule="exact"/>
        <w:ind w:firstLine="624" w:firstLineChars="200"/>
        <w:jc w:val="both"/>
        <w:rPr>
          <w:szCs w:val="32"/>
        </w:rPr>
      </w:pPr>
    </w:p>
    <w:p w14:paraId="030B5633">
      <w:pPr>
        <w:spacing w:line="540" w:lineRule="exact"/>
        <w:ind w:firstLine="624" w:firstLineChars="200"/>
        <w:rPr>
          <w:rFonts w:hint="eastAsia" w:cs="Times New Roman"/>
          <w:szCs w:val="32"/>
        </w:rPr>
      </w:pPr>
      <w:r>
        <w:rPr>
          <w:rFonts w:hint="eastAsia" w:cs="Times New Roman"/>
          <w:szCs w:val="32"/>
        </w:rPr>
        <w:t>因故不能如期到学校并完成注册的学生，必须按照《中山大学研究生学籍管理规定》（中大研院〔202</w:t>
      </w:r>
      <w:r>
        <w:rPr>
          <w:rFonts w:hint="eastAsia" w:cs="Times New Roman"/>
          <w:szCs w:val="32"/>
          <w:lang w:val="en-US" w:eastAsia="zh-CN"/>
        </w:rPr>
        <w:t>5</w:t>
      </w:r>
      <w:r>
        <w:rPr>
          <w:rFonts w:hint="eastAsia" w:cs="Times New Roman"/>
          <w:szCs w:val="32"/>
        </w:rPr>
        <w:t>〕</w:t>
      </w:r>
      <w:r>
        <w:rPr>
          <w:rFonts w:hint="eastAsia" w:cs="Times New Roman"/>
          <w:szCs w:val="32"/>
          <w:lang w:val="en-US" w:eastAsia="zh-CN"/>
        </w:rPr>
        <w:t>33</w:t>
      </w:r>
      <w:r>
        <w:rPr>
          <w:rFonts w:hint="eastAsia" w:cs="Times New Roman"/>
          <w:szCs w:val="32"/>
        </w:rPr>
        <w:t>号）有关规定办理请假手续。学生请假期满返校后，请及时提交补注册申请。</w:t>
      </w:r>
      <w:r>
        <w:rPr>
          <w:rFonts w:hint="eastAsia" w:cs="Times New Roman"/>
          <w:b/>
          <w:bCs/>
          <w:color w:val="FF0000"/>
          <w:szCs w:val="32"/>
        </w:rPr>
        <w:t>须于202</w:t>
      </w:r>
      <w:r>
        <w:rPr>
          <w:rFonts w:hint="eastAsia" w:cs="Times New Roman"/>
          <w:b/>
          <w:bCs/>
          <w:color w:val="FF0000"/>
          <w:szCs w:val="32"/>
          <w:lang w:val="en-US" w:eastAsia="zh-CN"/>
        </w:rPr>
        <w:t>4</w:t>
      </w:r>
      <w:r>
        <w:rPr>
          <w:rFonts w:hint="eastAsia" w:cs="Times New Roman"/>
          <w:b/>
          <w:bCs/>
          <w:color w:val="FF0000"/>
          <w:szCs w:val="32"/>
        </w:rPr>
        <w:t>年</w:t>
      </w:r>
      <w:r>
        <w:rPr>
          <w:rFonts w:hint="eastAsia" w:cs="Times New Roman"/>
          <w:b/>
          <w:bCs/>
          <w:color w:val="FF0000"/>
          <w:szCs w:val="32"/>
          <w:lang w:val="en-US" w:eastAsia="zh-CN"/>
        </w:rPr>
        <w:t>9月5</w:t>
      </w:r>
      <w:r>
        <w:rPr>
          <w:rFonts w:hint="eastAsia" w:cs="Times New Roman"/>
          <w:b/>
          <w:bCs/>
          <w:color w:val="FF0000"/>
          <w:szCs w:val="32"/>
        </w:rPr>
        <w:t>日前完成请假手续</w:t>
      </w:r>
      <w:r>
        <w:rPr>
          <w:rFonts w:hint="eastAsia" w:cs="Times New Roman"/>
          <w:szCs w:val="32"/>
        </w:rPr>
        <w:t>。请假</w:t>
      </w:r>
      <w:r>
        <w:rPr>
          <w:rFonts w:hint="eastAsia" w:cs="Times New Roman"/>
          <w:szCs w:val="32"/>
          <w:lang w:val="en-US" w:eastAsia="zh-CN"/>
        </w:rPr>
        <w:t>登记表</w:t>
      </w:r>
      <w:r>
        <w:rPr>
          <w:rFonts w:hint="eastAsia" w:cs="Times New Roman"/>
          <w:szCs w:val="32"/>
        </w:rPr>
        <w:t>详见附</w:t>
      </w:r>
      <w:r>
        <w:rPr>
          <w:rFonts w:hint="eastAsia" w:cs="Times New Roman"/>
          <w:szCs w:val="32"/>
          <w:lang w:val="en-US" w:eastAsia="zh-CN"/>
        </w:rPr>
        <w:t>2</w:t>
      </w:r>
      <w:r>
        <w:rPr>
          <w:rFonts w:hint="eastAsia" w:cs="Times New Roman"/>
          <w:szCs w:val="32"/>
        </w:rPr>
        <w:t>。学生请假期满或假期未满回校者，须向辅导员老师报备并务必及时到学院A107单独办理</w:t>
      </w:r>
      <w:r>
        <w:rPr>
          <w:rFonts w:hint="eastAsia" w:cs="Times New Roman"/>
          <w:szCs w:val="32"/>
          <w:lang w:val="en-US" w:eastAsia="zh-CN"/>
        </w:rPr>
        <w:t>补</w:t>
      </w:r>
      <w:r>
        <w:rPr>
          <w:rFonts w:hint="eastAsia" w:cs="Times New Roman"/>
          <w:szCs w:val="32"/>
        </w:rPr>
        <w:t>注册手续。请在</w:t>
      </w:r>
      <w:r>
        <w:rPr>
          <w:rFonts w:hint="eastAsia" w:cs="Times New Roman"/>
          <w:szCs w:val="32"/>
          <w:lang w:val="en-US" w:eastAsia="zh-CN"/>
        </w:rPr>
        <w:t>返校</w:t>
      </w:r>
      <w:r>
        <w:rPr>
          <w:rFonts w:hint="eastAsia" w:cs="Times New Roman"/>
          <w:szCs w:val="32"/>
        </w:rPr>
        <w:t>一周内提交补注册申请，补注册申请材料包括：中山大学研究生补注册申请表</w:t>
      </w:r>
      <w:r>
        <w:rPr>
          <w:rFonts w:hint="eastAsia" w:cs="Times New Roman"/>
          <w:szCs w:val="32"/>
          <w:lang w:eastAsia="zh-CN"/>
        </w:rPr>
        <w:t>（</w:t>
      </w:r>
      <w:r>
        <w:rPr>
          <w:rFonts w:hint="eastAsia" w:cs="Times New Roman"/>
          <w:szCs w:val="32"/>
          <w:lang w:val="en-US" w:eastAsia="zh-CN"/>
        </w:rPr>
        <w:t>附件3</w:t>
      </w:r>
      <w:r>
        <w:rPr>
          <w:rFonts w:hint="eastAsia" w:cs="Times New Roman"/>
          <w:szCs w:val="32"/>
          <w:lang w:eastAsia="zh-CN"/>
        </w:rPr>
        <w:t>）</w:t>
      </w:r>
      <w:r>
        <w:rPr>
          <w:rFonts w:hint="eastAsia" w:cs="Times New Roman"/>
          <w:szCs w:val="32"/>
        </w:rPr>
        <w:t>和中山大学研究生请假登记表</w:t>
      </w:r>
      <w:r>
        <w:rPr>
          <w:rFonts w:hint="eastAsia" w:cs="Times New Roman"/>
          <w:szCs w:val="32"/>
          <w:lang w:eastAsia="zh-CN"/>
        </w:rPr>
        <w:t>，</w:t>
      </w:r>
      <w:r>
        <w:rPr>
          <w:rFonts w:hint="eastAsia" w:cs="Times New Roman"/>
          <w:szCs w:val="32"/>
          <w:lang w:val="en-US" w:eastAsia="zh-CN"/>
        </w:rPr>
        <w:t>请假的时间与补注册申请中所填写的时间需一致</w:t>
      </w:r>
      <w:r>
        <w:rPr>
          <w:rFonts w:hint="eastAsia" w:cs="Times New Roman"/>
          <w:szCs w:val="32"/>
        </w:rPr>
        <w:t>。</w:t>
      </w:r>
    </w:p>
    <w:p w14:paraId="51E61773">
      <w:pPr>
        <w:spacing w:line="540" w:lineRule="exact"/>
        <w:ind w:firstLine="624" w:firstLineChars="200"/>
        <w:rPr>
          <w:rFonts w:hint="eastAsia" w:cs="Times New Roman"/>
          <w:szCs w:val="32"/>
          <w:lang w:eastAsia="zh-CN"/>
        </w:rPr>
      </w:pPr>
      <w:r>
        <w:rPr>
          <w:rFonts w:hint="eastAsia" w:cs="Times New Roman"/>
          <w:szCs w:val="32"/>
        </w:rPr>
        <w:t>根据《中山大学研究生学籍管理规定》（中大研院〔202</w:t>
      </w:r>
      <w:r>
        <w:rPr>
          <w:rFonts w:hint="eastAsia" w:cs="Times New Roman"/>
          <w:szCs w:val="32"/>
          <w:lang w:val="en-US" w:eastAsia="zh-CN"/>
        </w:rPr>
        <w:t>5</w:t>
      </w:r>
      <w:r>
        <w:rPr>
          <w:rFonts w:hint="eastAsia" w:cs="Times New Roman"/>
          <w:szCs w:val="32"/>
        </w:rPr>
        <w:t>〕</w:t>
      </w:r>
      <w:r>
        <w:rPr>
          <w:rFonts w:hint="eastAsia" w:cs="Times New Roman"/>
          <w:szCs w:val="32"/>
          <w:lang w:val="en-US" w:eastAsia="zh-CN"/>
        </w:rPr>
        <w:t>33</w:t>
      </w:r>
      <w:r>
        <w:rPr>
          <w:rFonts w:hint="eastAsia" w:cs="Times New Roman"/>
          <w:szCs w:val="32"/>
        </w:rPr>
        <w:t>号），规定，无正当理由超过注册规定期限（2周）不报到注册的研究生</w:t>
      </w:r>
      <w:r>
        <w:rPr>
          <w:rFonts w:hint="eastAsia" w:cs="Times New Roman"/>
          <w:szCs w:val="32"/>
          <w:lang w:eastAsia="zh-CN"/>
        </w:rPr>
        <w:t>，</w:t>
      </w:r>
      <w:r>
        <w:rPr>
          <w:rFonts w:hint="eastAsia" w:cs="Times New Roman"/>
          <w:szCs w:val="32"/>
          <w:lang w:val="en-US" w:eastAsia="zh-CN"/>
        </w:rPr>
        <w:t>将</w:t>
      </w:r>
      <w:r>
        <w:rPr>
          <w:rFonts w:hint="eastAsia" w:cs="Times New Roman"/>
          <w:szCs w:val="32"/>
        </w:rPr>
        <w:t>启动退学处理程序</w:t>
      </w:r>
      <w:r>
        <w:rPr>
          <w:rFonts w:hint="eastAsia" w:cs="Times New Roman"/>
          <w:szCs w:val="32"/>
          <w:lang w:eastAsia="zh-CN"/>
        </w:rPr>
        <w:t>。</w:t>
      </w:r>
    </w:p>
    <w:p w14:paraId="4343F4C0">
      <w:pPr>
        <w:spacing w:line="540" w:lineRule="exact"/>
        <w:ind w:firstLine="624" w:firstLineChars="200"/>
        <w:rPr>
          <w:szCs w:val="32"/>
        </w:rPr>
      </w:pPr>
      <w:r>
        <w:rPr>
          <w:szCs w:val="32"/>
        </w:rPr>
        <w:t>附件</w:t>
      </w:r>
    </w:p>
    <w:p w14:paraId="60F9A9ED">
      <w:pPr>
        <w:numPr>
          <w:ilvl w:val="0"/>
          <w:numId w:val="1"/>
        </w:numPr>
        <w:spacing w:line="540" w:lineRule="exact"/>
        <w:ind w:left="779" w:leftChars="0" w:firstLine="0" w:firstLineChars="0"/>
        <w:rPr>
          <w:rFonts w:hint="eastAsia"/>
          <w:szCs w:val="32"/>
        </w:rPr>
      </w:pPr>
      <w:r>
        <w:rPr>
          <w:rFonts w:hint="eastAsia"/>
          <w:szCs w:val="32"/>
        </w:rPr>
        <w:t>自助报到小程序操作指引</w:t>
      </w:r>
    </w:p>
    <w:p w14:paraId="41100EF8">
      <w:pPr>
        <w:numPr>
          <w:ilvl w:val="0"/>
          <w:numId w:val="1"/>
        </w:numPr>
        <w:spacing w:line="540" w:lineRule="exact"/>
        <w:ind w:left="779" w:leftChars="0" w:firstLine="0" w:firstLineChars="0"/>
        <w:rPr>
          <w:rFonts w:hint="eastAsia"/>
          <w:szCs w:val="32"/>
        </w:rPr>
      </w:pPr>
      <w:r>
        <w:rPr>
          <w:rFonts w:hint="eastAsia"/>
          <w:szCs w:val="32"/>
        </w:rPr>
        <w:t>中山大学研究生请假登记表</w:t>
      </w:r>
    </w:p>
    <w:p w14:paraId="5F97B5B5">
      <w:pPr>
        <w:numPr>
          <w:ilvl w:val="0"/>
          <w:numId w:val="1"/>
        </w:numPr>
        <w:spacing w:line="540" w:lineRule="exact"/>
        <w:ind w:left="779" w:leftChars="0" w:firstLine="0" w:firstLineChars="0"/>
        <w:rPr>
          <w:rFonts w:hint="eastAsia"/>
          <w:szCs w:val="32"/>
        </w:rPr>
      </w:pPr>
      <w:r>
        <w:rPr>
          <w:rFonts w:hint="eastAsia"/>
          <w:szCs w:val="32"/>
        </w:rPr>
        <w:t>中山大学研究生补注册申请表</w:t>
      </w:r>
    </w:p>
    <w:p w14:paraId="64F8E507">
      <w:pPr>
        <w:spacing w:line="540" w:lineRule="exact"/>
        <w:ind w:firstLine="624" w:firstLineChars="200"/>
        <w:rPr>
          <w:szCs w:val="32"/>
        </w:rPr>
      </w:pPr>
    </w:p>
    <w:p w14:paraId="3B772804">
      <w:pPr>
        <w:spacing w:line="540" w:lineRule="exact"/>
        <w:rPr>
          <w:szCs w:val="32"/>
        </w:rPr>
      </w:pPr>
    </w:p>
    <w:p w14:paraId="6546FF90">
      <w:pPr>
        <w:spacing w:line="240" w:lineRule="auto"/>
        <w:ind w:left="4989" w:hanging="4992" w:hangingChars="1600"/>
        <w:rPr>
          <w:szCs w:val="32"/>
        </w:rPr>
      </w:pPr>
      <w:r>
        <w:rPr>
          <w:rFonts w:hint="eastAsia"/>
          <w:szCs w:val="32"/>
        </w:rPr>
        <w:t xml:space="preserve"> </w:t>
      </w:r>
      <w:r>
        <w:rPr>
          <w:szCs w:val="32"/>
        </w:rPr>
        <w:t xml:space="preserve">                              中山大学研究生院                                                          202</w:t>
      </w:r>
      <w:r>
        <w:rPr>
          <w:rFonts w:hint="eastAsia"/>
          <w:szCs w:val="32"/>
        </w:rPr>
        <w:t>6</w:t>
      </w:r>
      <w:r>
        <w:rPr>
          <w:szCs w:val="32"/>
        </w:rPr>
        <w:t>年</w:t>
      </w:r>
      <w:r>
        <w:rPr>
          <w:rFonts w:hint="eastAsia"/>
          <w:szCs w:val="32"/>
          <w:lang w:val="en-US" w:eastAsia="zh-CN"/>
        </w:rPr>
        <w:t>7</w:t>
      </w:r>
      <w:r>
        <w:rPr>
          <w:szCs w:val="32"/>
        </w:rPr>
        <w:t>月</w:t>
      </w:r>
      <w:r>
        <w:rPr>
          <w:rFonts w:hint="eastAsia"/>
          <w:szCs w:val="32"/>
          <w:lang w:val="en-US" w:eastAsia="zh-CN"/>
        </w:rPr>
        <w:t>2</w:t>
      </w:r>
      <w:r>
        <w:rPr>
          <w:szCs w:val="32"/>
        </w:rPr>
        <w:t>日</w:t>
      </w:r>
    </w:p>
    <w:p w14:paraId="6E6E1909">
      <w:pPr>
        <w:spacing w:line="540" w:lineRule="exact"/>
        <w:rPr>
          <w:szCs w:val="32"/>
        </w:rPr>
      </w:pPr>
    </w:p>
    <w:p w14:paraId="68F3562C">
      <w:pPr>
        <w:spacing w:line="460" w:lineRule="exact"/>
        <w:rPr>
          <w:rFonts w:ascii="宋体" w:hAnsi="宋体" w:eastAsia="宋体"/>
          <w:b/>
          <w:bCs/>
          <w:sz w:val="24"/>
          <w:szCs w:val="24"/>
        </w:rPr>
      </w:pPr>
      <w:r>
        <w:rPr>
          <w:rFonts w:hint="eastAsia" w:ascii="宋体" w:hAnsi="宋体" w:eastAsia="宋体"/>
          <w:b/>
          <w:bCs/>
          <w:sz w:val="24"/>
          <w:szCs w:val="24"/>
        </w:rPr>
        <w:t>【注意】</w:t>
      </w:r>
    </w:p>
    <w:p w14:paraId="2DA82E45">
      <w:pPr>
        <w:spacing w:line="460" w:lineRule="exact"/>
        <w:rPr>
          <w:rFonts w:hint="eastAsia" w:ascii="宋体" w:hAnsi="宋体" w:eastAsia="宋体"/>
          <w:sz w:val="24"/>
          <w:szCs w:val="24"/>
          <w:lang w:eastAsia="zh-CN"/>
        </w:rPr>
      </w:pPr>
      <w:r>
        <w:rPr>
          <w:rFonts w:ascii="宋体" w:hAnsi="宋体" w:eastAsia="宋体"/>
          <w:sz w:val="24"/>
          <w:szCs w:val="24"/>
        </w:rPr>
        <w:t>1</w:t>
      </w:r>
      <w:r>
        <w:rPr>
          <w:rFonts w:hint="eastAsia" w:ascii="宋体" w:hAnsi="宋体" w:eastAsia="宋体"/>
          <w:sz w:val="24"/>
          <w:szCs w:val="24"/>
        </w:rPr>
        <w:t>、请务必于</w:t>
      </w:r>
      <w:r>
        <w:rPr>
          <w:rFonts w:hint="eastAsia" w:ascii="宋体" w:hAnsi="宋体" w:eastAsia="宋体"/>
          <w:b/>
          <w:bCs/>
          <w:sz w:val="28"/>
          <w:szCs w:val="28"/>
          <w:highlight w:val="yellow"/>
        </w:rPr>
        <w:t>202</w:t>
      </w:r>
      <w:r>
        <w:rPr>
          <w:rFonts w:hint="eastAsia" w:ascii="宋体" w:hAnsi="宋体" w:eastAsia="宋体"/>
          <w:b/>
          <w:bCs/>
          <w:sz w:val="28"/>
          <w:szCs w:val="28"/>
          <w:highlight w:val="yellow"/>
          <w:lang w:val="en-US" w:eastAsia="zh-CN"/>
        </w:rPr>
        <w:t>5</w:t>
      </w:r>
      <w:r>
        <w:rPr>
          <w:rFonts w:hint="eastAsia" w:ascii="宋体" w:hAnsi="宋体" w:eastAsia="宋体"/>
          <w:b/>
          <w:bCs/>
          <w:sz w:val="28"/>
          <w:szCs w:val="28"/>
          <w:highlight w:val="yellow"/>
        </w:rPr>
        <w:t>年</w:t>
      </w:r>
      <w:r>
        <w:rPr>
          <w:rFonts w:hint="eastAsia" w:ascii="宋体" w:hAnsi="宋体" w:eastAsia="宋体"/>
          <w:b/>
          <w:bCs/>
          <w:sz w:val="28"/>
          <w:szCs w:val="28"/>
          <w:highlight w:val="yellow"/>
          <w:lang w:val="en-US" w:eastAsia="zh-CN"/>
        </w:rPr>
        <w:t>9</w:t>
      </w:r>
      <w:r>
        <w:rPr>
          <w:rFonts w:hint="eastAsia" w:ascii="宋体" w:hAnsi="宋体" w:eastAsia="宋体"/>
          <w:b/>
          <w:bCs/>
          <w:sz w:val="28"/>
          <w:szCs w:val="28"/>
          <w:highlight w:val="yellow"/>
        </w:rPr>
        <w:t>月</w:t>
      </w:r>
      <w:r>
        <w:rPr>
          <w:rFonts w:hint="eastAsia" w:ascii="宋体" w:hAnsi="宋体" w:eastAsia="宋体"/>
          <w:b/>
          <w:bCs/>
          <w:sz w:val="28"/>
          <w:szCs w:val="28"/>
          <w:highlight w:val="yellow"/>
          <w:lang w:val="en-US" w:eastAsia="zh-CN"/>
        </w:rPr>
        <w:t>5</w:t>
      </w:r>
      <w:r>
        <w:rPr>
          <w:rFonts w:hint="eastAsia" w:ascii="宋体" w:hAnsi="宋体" w:eastAsia="宋体"/>
          <w:b/>
          <w:bCs/>
          <w:sz w:val="28"/>
          <w:szCs w:val="28"/>
          <w:highlight w:val="yellow"/>
        </w:rPr>
        <w:t>日0时至2024年</w:t>
      </w:r>
      <w:r>
        <w:rPr>
          <w:rFonts w:hint="eastAsia" w:ascii="宋体" w:hAnsi="宋体" w:eastAsia="宋体"/>
          <w:b/>
          <w:bCs/>
          <w:sz w:val="28"/>
          <w:szCs w:val="28"/>
          <w:highlight w:val="yellow"/>
          <w:lang w:val="en-US" w:eastAsia="zh-CN"/>
        </w:rPr>
        <w:t>9</w:t>
      </w:r>
      <w:r>
        <w:rPr>
          <w:rFonts w:hint="eastAsia" w:ascii="宋体" w:hAnsi="宋体" w:eastAsia="宋体"/>
          <w:b/>
          <w:bCs/>
          <w:sz w:val="28"/>
          <w:szCs w:val="28"/>
          <w:highlight w:val="yellow"/>
        </w:rPr>
        <w:t>月</w:t>
      </w:r>
      <w:r>
        <w:rPr>
          <w:rFonts w:hint="eastAsia" w:ascii="宋体" w:hAnsi="宋体" w:eastAsia="宋体"/>
          <w:b/>
          <w:bCs/>
          <w:sz w:val="28"/>
          <w:szCs w:val="28"/>
          <w:highlight w:val="yellow"/>
          <w:lang w:val="en-US" w:eastAsia="zh-CN"/>
        </w:rPr>
        <w:t>9</w:t>
      </w:r>
      <w:r>
        <w:rPr>
          <w:rFonts w:hint="eastAsia" w:ascii="宋体" w:hAnsi="宋体" w:eastAsia="宋体"/>
          <w:b/>
          <w:bCs/>
          <w:sz w:val="28"/>
          <w:szCs w:val="28"/>
          <w:highlight w:val="yellow"/>
        </w:rPr>
        <w:t>日24时</w:t>
      </w:r>
      <w:r>
        <w:rPr>
          <w:rFonts w:hint="eastAsia"/>
          <w:b/>
          <w:bCs/>
          <w:szCs w:val="32"/>
          <w:highlight w:val="yellow"/>
          <w:lang w:val="en-US" w:eastAsia="zh-CN"/>
        </w:rPr>
        <w:t>完成</w:t>
      </w:r>
      <w:r>
        <w:rPr>
          <w:rFonts w:hint="eastAsia" w:ascii="宋体" w:hAnsi="宋体" w:eastAsia="宋体"/>
          <w:sz w:val="24"/>
          <w:szCs w:val="24"/>
        </w:rPr>
        <w:t>注册，否则错过了时间系统关闭，</w:t>
      </w:r>
      <w:r>
        <w:rPr>
          <w:rFonts w:hint="eastAsia" w:ascii="宋体" w:hAnsi="宋体" w:eastAsia="宋体"/>
          <w:sz w:val="24"/>
          <w:szCs w:val="24"/>
          <w:lang w:val="en-US" w:eastAsia="zh-CN"/>
        </w:rPr>
        <w:t>后果自负</w:t>
      </w:r>
      <w:r>
        <w:rPr>
          <w:rFonts w:hint="eastAsia" w:ascii="宋体" w:hAnsi="宋体" w:eastAsia="宋体"/>
          <w:sz w:val="24"/>
          <w:szCs w:val="24"/>
          <w:lang w:eastAsia="zh-CN"/>
        </w:rPr>
        <w:t>。</w:t>
      </w:r>
    </w:p>
    <w:p w14:paraId="1F110B1B">
      <w:pPr>
        <w:spacing w:line="460" w:lineRule="exact"/>
        <w:rPr>
          <w:rFonts w:hint="eastAsia" w:ascii="宋体" w:hAnsi="宋体" w:eastAsia="宋体" w:cs="Times New Roman"/>
          <w:sz w:val="24"/>
          <w:szCs w:val="24"/>
        </w:rPr>
      </w:pPr>
      <w:r>
        <w:rPr>
          <w:rFonts w:hint="eastAsia" w:ascii="宋体" w:hAnsi="宋体" w:eastAsia="宋体" w:cs="Times New Roman"/>
          <w:sz w:val="24"/>
          <w:szCs w:val="24"/>
        </w:rPr>
        <w:t>2、除目前处于休学或经研究生院审批已在国（境）外进行联合培养、学术交流外的所有在籍研究生均需在研究生教育管理服务平台中完成注册，尤其以下五种情况的研究生</w:t>
      </w:r>
      <w:r>
        <w:rPr>
          <w:rFonts w:hint="eastAsia" w:ascii="宋体" w:hAnsi="宋体" w:eastAsia="宋体" w:cs="Times New Roman"/>
          <w:sz w:val="24"/>
          <w:szCs w:val="24"/>
          <w:lang w:val="en-US" w:eastAsia="zh-CN"/>
        </w:rPr>
        <w:t>应</w:t>
      </w:r>
      <w:r>
        <w:rPr>
          <w:rFonts w:hint="eastAsia" w:ascii="宋体" w:hAnsi="宋体" w:eastAsia="宋体" w:cs="Times New Roman"/>
          <w:sz w:val="24"/>
          <w:szCs w:val="24"/>
        </w:rPr>
        <w:t>及时报到注册：</w:t>
      </w:r>
    </w:p>
    <w:p w14:paraId="22CDBAF8">
      <w:pPr>
        <w:snapToGrid w:val="0"/>
        <w:spacing w:line="460" w:lineRule="exact"/>
        <w:ind w:firstLine="464" w:firstLineChars="200"/>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延长学习时间</w:t>
      </w:r>
      <w:r>
        <w:rPr>
          <w:rFonts w:hint="eastAsia" w:ascii="宋体" w:hAnsi="宋体" w:eastAsia="宋体"/>
          <w:sz w:val="24"/>
          <w:szCs w:val="24"/>
        </w:rPr>
        <w:t>的研究生。</w:t>
      </w:r>
    </w:p>
    <w:p w14:paraId="5E6F83F1">
      <w:pPr>
        <w:snapToGrid w:val="0"/>
        <w:spacing w:line="460" w:lineRule="exact"/>
        <w:ind w:firstLine="464" w:firstLineChars="200"/>
        <w:rPr>
          <w:rFonts w:ascii="宋体" w:hAnsi="宋体" w:eastAsia="宋体"/>
          <w:sz w:val="24"/>
          <w:szCs w:val="24"/>
        </w:rPr>
      </w:pPr>
      <w:r>
        <w:rPr>
          <w:rFonts w:hint="eastAsia" w:ascii="宋体" w:hAnsi="宋体" w:eastAsia="宋体"/>
          <w:sz w:val="24"/>
          <w:szCs w:val="24"/>
        </w:rPr>
        <w:t>（2）按培养计划在校外实习的研究生。</w:t>
      </w:r>
    </w:p>
    <w:p w14:paraId="421C4A6C">
      <w:pPr>
        <w:snapToGrid w:val="0"/>
        <w:spacing w:line="460" w:lineRule="exact"/>
        <w:ind w:firstLine="464" w:firstLineChars="200"/>
        <w:rPr>
          <w:rFonts w:ascii="宋体" w:hAnsi="宋体" w:eastAsia="宋体"/>
          <w:sz w:val="24"/>
          <w:szCs w:val="24"/>
        </w:rPr>
      </w:pPr>
      <w:r>
        <w:rPr>
          <w:rFonts w:hint="eastAsia" w:ascii="宋体" w:hAnsi="宋体" w:eastAsia="宋体"/>
          <w:sz w:val="24"/>
          <w:szCs w:val="24"/>
        </w:rPr>
        <w:t>（3）在职攻读硕士学位的研究生。</w:t>
      </w:r>
    </w:p>
    <w:p w14:paraId="7BDE48E7">
      <w:pPr>
        <w:snapToGrid w:val="0"/>
        <w:spacing w:line="460" w:lineRule="exact"/>
        <w:ind w:firstLine="464" w:firstLineChars="200"/>
        <w:rPr>
          <w:rFonts w:ascii="宋体" w:hAnsi="宋体" w:eastAsia="宋体"/>
          <w:sz w:val="24"/>
          <w:szCs w:val="24"/>
        </w:rPr>
      </w:pPr>
      <w:r>
        <w:rPr>
          <w:rFonts w:hint="eastAsia" w:ascii="宋体" w:hAnsi="宋体" w:eastAsia="宋体"/>
          <w:sz w:val="24"/>
          <w:szCs w:val="24"/>
        </w:rPr>
        <w:t>（4）外国来华留学研究生。</w:t>
      </w:r>
    </w:p>
    <w:p w14:paraId="4BEAE5B9">
      <w:pPr>
        <w:snapToGrid w:val="0"/>
        <w:spacing w:line="460" w:lineRule="exact"/>
        <w:ind w:firstLine="464" w:firstLineChars="200"/>
        <w:rPr>
          <w:rFonts w:ascii="宋体" w:hAnsi="宋体" w:eastAsia="宋体"/>
          <w:sz w:val="24"/>
          <w:szCs w:val="24"/>
        </w:rPr>
      </w:pPr>
      <w:r>
        <w:rPr>
          <w:rFonts w:hint="eastAsia" w:ascii="宋体" w:hAnsi="宋体" w:eastAsia="宋体"/>
          <w:sz w:val="24"/>
          <w:szCs w:val="24"/>
        </w:rPr>
        <w:t>（5）港澳台研究生。</w:t>
      </w:r>
    </w:p>
    <w:p w14:paraId="1F8D40C3">
      <w:pPr>
        <w:snapToGrid w:val="0"/>
        <w:spacing w:line="460" w:lineRule="exact"/>
        <w:rPr>
          <w:szCs w:val="32"/>
        </w:rPr>
      </w:pPr>
      <w:r>
        <w:rPr>
          <w:rFonts w:ascii="宋体" w:hAnsi="宋体" w:eastAsia="宋体"/>
          <w:sz w:val="24"/>
          <w:szCs w:val="24"/>
        </w:rPr>
        <w:t>3</w:t>
      </w:r>
      <w:r>
        <w:rPr>
          <w:rFonts w:hint="eastAsia" w:ascii="宋体" w:hAnsi="宋体" w:eastAsia="宋体"/>
          <w:sz w:val="24"/>
          <w:szCs w:val="24"/>
        </w:rPr>
        <w:t>、</w:t>
      </w:r>
      <w:r>
        <w:rPr>
          <w:rFonts w:hint="eastAsia" w:ascii="宋体" w:hAnsi="宋体" w:eastAsia="宋体" w:cs="Times New Roman"/>
          <w:sz w:val="24"/>
          <w:szCs w:val="24"/>
        </w:rPr>
        <w:t>未按学校规定缴纳学费、住宿费等费用的研究生，</w:t>
      </w:r>
      <w:r>
        <w:rPr>
          <w:rFonts w:hint="eastAsia" w:ascii="宋体" w:hAnsi="宋体" w:eastAsia="宋体" w:cs="Times New Roman"/>
          <w:sz w:val="24"/>
          <w:szCs w:val="24"/>
          <w:lang w:val="en-US" w:eastAsia="zh-CN"/>
        </w:rPr>
        <w:t>即便完成刷脸报到，系统也无法</w:t>
      </w:r>
      <w:r>
        <w:rPr>
          <w:rFonts w:hint="eastAsia" w:ascii="宋体" w:hAnsi="宋体" w:eastAsia="宋体" w:cs="Times New Roman"/>
          <w:sz w:val="24"/>
          <w:szCs w:val="24"/>
        </w:rPr>
        <w:t>注册。未注册的研究生将暂停发放助学金、暂停校园卡的使用功能。学校将根据研究生教育管理服务平台上的注册学生人数核发研究生教育相关经费。划拨经费后才补注册的学生，一般不再补拨经费。</w:t>
      </w:r>
    </w:p>
    <w:p w14:paraId="123409C4">
      <w:pPr>
        <w:spacing w:line="460" w:lineRule="exact"/>
        <w:jc w:val="left"/>
        <w:rPr>
          <w:rFonts w:ascii="仿宋_GB2312" w:hAnsi="仿宋_GB2312"/>
          <w:b/>
          <w:bCs/>
          <w:sz w:val="24"/>
          <w:szCs w:val="24"/>
        </w:rPr>
      </w:pPr>
      <w:r>
        <w:rPr>
          <w:rFonts w:hint="eastAsia" w:ascii="仿宋_GB2312" w:hAnsi="仿宋_GB2312"/>
          <w:b/>
          <w:bCs/>
          <w:sz w:val="24"/>
          <w:szCs w:val="24"/>
          <w:lang w:val="en-US" w:eastAsia="zh-CN"/>
        </w:rPr>
        <w:t>4、</w:t>
      </w:r>
      <w:r>
        <w:rPr>
          <w:rFonts w:hint="eastAsia" w:ascii="仿宋_GB2312" w:hAnsi="仿宋_GB2312"/>
          <w:b/>
          <w:bCs/>
          <w:sz w:val="24"/>
          <w:szCs w:val="24"/>
        </w:rPr>
        <w:t>请假流程</w:t>
      </w:r>
    </w:p>
    <w:p w14:paraId="4A2C9349">
      <w:pPr>
        <w:spacing w:line="460" w:lineRule="exact"/>
        <w:jc w:val="left"/>
        <w:rPr>
          <w:rFonts w:ascii="宋体" w:hAnsi="宋体" w:eastAsia="宋体"/>
          <w:sz w:val="24"/>
          <w:szCs w:val="24"/>
        </w:rPr>
      </w:pPr>
      <w:r>
        <w:rPr>
          <w:rFonts w:hint="eastAsia" w:ascii="宋体" w:hAnsi="宋体" w:eastAsia="宋体"/>
          <w:sz w:val="24"/>
          <w:szCs w:val="24"/>
          <w:lang w:val="en-US" w:eastAsia="zh-CN"/>
        </w:rPr>
        <w:t>填写附件2</w:t>
      </w:r>
      <w:r>
        <w:rPr>
          <w:rFonts w:hint="eastAsia" w:ascii="宋体" w:hAnsi="宋体" w:eastAsia="宋体"/>
          <w:sz w:val="24"/>
          <w:szCs w:val="24"/>
        </w:rPr>
        <w:t>《</w:t>
      </w:r>
      <w:r>
        <w:rPr>
          <w:rFonts w:hint="eastAsia" w:ascii="宋体" w:hAnsi="宋体" w:eastAsia="宋体"/>
          <w:sz w:val="24"/>
          <w:szCs w:val="24"/>
          <w:lang w:val="en-US" w:eastAsia="zh-CN"/>
        </w:rPr>
        <w:t>中山大学</w:t>
      </w:r>
      <w:r>
        <w:rPr>
          <w:rFonts w:hint="eastAsia" w:ascii="宋体" w:hAnsi="宋体" w:eastAsia="宋体"/>
          <w:sz w:val="24"/>
          <w:szCs w:val="24"/>
        </w:rPr>
        <w:t>研究生请假登记表》，导师签字，提交到辅导员邮箱。</w:t>
      </w:r>
    </w:p>
    <w:p w14:paraId="1FCB7CCA">
      <w:pPr>
        <w:spacing w:line="460" w:lineRule="exact"/>
        <w:jc w:val="left"/>
        <w:rPr>
          <w:rFonts w:ascii="宋体" w:hAnsi="宋体" w:eastAsia="宋体"/>
          <w:sz w:val="22"/>
          <w:highlight w:val="yellow"/>
        </w:rPr>
      </w:pPr>
      <w:r>
        <w:rPr>
          <w:rFonts w:ascii="宋体" w:hAnsi="宋体" w:eastAsia="宋体"/>
          <w:sz w:val="22"/>
          <w:highlight w:val="yellow"/>
        </w:rPr>
        <w:t>22</w:t>
      </w:r>
      <w:r>
        <w:rPr>
          <w:rFonts w:hint="eastAsia" w:ascii="宋体" w:hAnsi="宋体" w:eastAsia="宋体"/>
          <w:sz w:val="22"/>
          <w:highlight w:val="yellow"/>
          <w:lang w:val="en-US" w:eastAsia="zh-CN"/>
        </w:rPr>
        <w:t>-23级</w:t>
      </w:r>
      <w:r>
        <w:rPr>
          <w:rFonts w:hint="eastAsia" w:ascii="宋体" w:hAnsi="宋体" w:eastAsia="宋体"/>
          <w:sz w:val="22"/>
          <w:highlight w:val="yellow"/>
        </w:rPr>
        <w:t>研究生辅导员：陈少梅（</w:t>
      </w:r>
      <w:r>
        <w:fldChar w:fldCharType="begin"/>
      </w:r>
      <w:r>
        <w:instrText xml:space="preserve"> HYPERLINK "mailto:chenshm36@mail.sysu.edu.cn" </w:instrText>
      </w:r>
      <w:r>
        <w:fldChar w:fldCharType="separate"/>
      </w:r>
      <w:r>
        <w:rPr>
          <w:rStyle w:val="10"/>
          <w:rFonts w:ascii="宋体" w:hAnsi="宋体" w:eastAsia="宋体"/>
          <w:sz w:val="22"/>
          <w:highlight w:val="yellow"/>
        </w:rPr>
        <w:t>chenshm36@mail.sysu.edu.cn</w:t>
      </w:r>
      <w:r>
        <w:rPr>
          <w:rStyle w:val="10"/>
          <w:rFonts w:ascii="宋体" w:hAnsi="宋体" w:eastAsia="宋体"/>
          <w:sz w:val="22"/>
          <w:highlight w:val="yellow"/>
        </w:rPr>
        <w:fldChar w:fldCharType="end"/>
      </w:r>
      <w:r>
        <w:rPr>
          <w:rFonts w:hint="eastAsia" w:ascii="宋体" w:hAnsi="宋体" w:eastAsia="宋体"/>
          <w:sz w:val="22"/>
          <w:highlight w:val="yellow"/>
        </w:rPr>
        <w:t>）；</w:t>
      </w:r>
    </w:p>
    <w:p w14:paraId="0B305BA4">
      <w:pPr>
        <w:spacing w:line="460" w:lineRule="exact"/>
        <w:jc w:val="left"/>
        <w:rPr>
          <w:rStyle w:val="10"/>
          <w:rFonts w:hint="eastAsia" w:eastAsia="仿宋_GB2312"/>
          <w:highlight w:val="yellow"/>
          <w:lang w:eastAsia="zh-CN"/>
        </w:rPr>
      </w:pPr>
      <w:r>
        <w:rPr>
          <w:rFonts w:ascii="宋体" w:hAnsi="宋体" w:eastAsia="宋体"/>
          <w:sz w:val="22"/>
          <w:highlight w:val="yellow"/>
        </w:rPr>
        <w:t>1</w:t>
      </w:r>
      <w:r>
        <w:rPr>
          <w:rFonts w:hint="eastAsia" w:ascii="宋体" w:hAnsi="宋体" w:eastAsia="宋体"/>
          <w:sz w:val="22"/>
          <w:highlight w:val="yellow"/>
          <w:lang w:val="en-US" w:eastAsia="zh-CN"/>
        </w:rPr>
        <w:t>9</w:t>
      </w:r>
      <w:r>
        <w:rPr>
          <w:rFonts w:hint="eastAsia" w:ascii="宋体" w:hAnsi="宋体" w:eastAsia="宋体"/>
          <w:sz w:val="22"/>
          <w:highlight w:val="yellow"/>
        </w:rPr>
        <w:t>-</w:t>
      </w:r>
      <w:r>
        <w:rPr>
          <w:rFonts w:ascii="宋体" w:hAnsi="宋体" w:eastAsia="宋体"/>
          <w:sz w:val="22"/>
          <w:highlight w:val="yellow"/>
        </w:rPr>
        <w:t>21</w:t>
      </w:r>
      <w:r>
        <w:rPr>
          <w:rFonts w:hint="eastAsia" w:ascii="宋体" w:hAnsi="宋体" w:eastAsia="宋体"/>
          <w:sz w:val="22"/>
          <w:highlight w:val="yellow"/>
        </w:rPr>
        <w:t>级</w:t>
      </w:r>
      <w:r>
        <w:rPr>
          <w:rFonts w:hint="eastAsia" w:ascii="宋体" w:hAnsi="宋体" w:eastAsia="宋体"/>
          <w:sz w:val="22"/>
          <w:highlight w:val="yellow"/>
          <w:lang w:eastAsia="zh-CN"/>
        </w:rPr>
        <w:t>、</w:t>
      </w:r>
      <w:r>
        <w:rPr>
          <w:rFonts w:hint="eastAsia" w:ascii="宋体" w:hAnsi="宋体" w:eastAsia="宋体"/>
          <w:sz w:val="22"/>
          <w:highlight w:val="yellow"/>
          <w:lang w:val="en-US" w:eastAsia="zh-CN"/>
        </w:rPr>
        <w:t>24级</w:t>
      </w:r>
      <w:r>
        <w:rPr>
          <w:rFonts w:hint="eastAsia" w:ascii="宋体" w:hAnsi="宋体" w:eastAsia="宋体"/>
          <w:sz w:val="22"/>
          <w:highlight w:val="yellow"/>
        </w:rPr>
        <w:t>及</w:t>
      </w:r>
      <w:r>
        <w:rPr>
          <w:rFonts w:hint="eastAsia" w:ascii="宋体" w:hAnsi="宋体" w:eastAsia="宋体"/>
          <w:sz w:val="22"/>
          <w:highlight w:val="yellow"/>
          <w:lang w:val="en-US" w:eastAsia="zh-CN"/>
        </w:rPr>
        <w:t>其他级</w:t>
      </w:r>
      <w:r>
        <w:rPr>
          <w:rFonts w:hint="eastAsia"/>
          <w:sz w:val="22"/>
          <w:highlight w:val="yellow"/>
        </w:rPr>
        <w:t>延毕</w:t>
      </w:r>
      <w:r>
        <w:rPr>
          <w:rFonts w:hint="eastAsia" w:ascii="宋体" w:hAnsi="宋体" w:eastAsia="宋体"/>
          <w:sz w:val="22"/>
          <w:highlight w:val="yellow"/>
        </w:rPr>
        <w:t>研究生辅导员：</w:t>
      </w:r>
      <w:r>
        <w:rPr>
          <w:rFonts w:hint="eastAsia" w:ascii="宋体" w:hAnsi="宋体" w:eastAsia="宋体"/>
          <w:sz w:val="22"/>
          <w:highlight w:val="yellow"/>
          <w:lang w:val="en-US" w:eastAsia="zh-CN"/>
        </w:rPr>
        <w:t>倪鸣</w:t>
      </w:r>
      <w:r>
        <w:rPr>
          <w:rFonts w:hint="eastAsia" w:ascii="宋体" w:hAnsi="宋体" w:eastAsia="宋体"/>
          <w:sz w:val="22"/>
          <w:highlight w:val="yellow"/>
        </w:rPr>
        <w:t>（</w:t>
      </w:r>
      <w:r>
        <w:fldChar w:fldCharType="begin"/>
      </w:r>
      <w:r>
        <w:instrText xml:space="preserve"> HYPERLINK "mailto:lixiaojie@mail.sysu.edu.cn" </w:instrText>
      </w:r>
      <w:r>
        <w:fldChar w:fldCharType="separate"/>
      </w:r>
      <w:r>
        <w:rPr>
          <w:rStyle w:val="10"/>
          <w:rFonts w:hint="eastAsia" w:ascii="宋体" w:hAnsi="宋体" w:eastAsia="宋体"/>
          <w:sz w:val="22"/>
          <w:highlight w:val="yellow"/>
          <w:lang w:val="en-US" w:eastAsia="zh-CN"/>
        </w:rPr>
        <w:t>niming5</w:t>
      </w:r>
      <w:r>
        <w:rPr>
          <w:rStyle w:val="10"/>
          <w:rFonts w:ascii="宋体" w:hAnsi="宋体" w:eastAsia="宋体"/>
          <w:sz w:val="22"/>
          <w:highlight w:val="yellow"/>
        </w:rPr>
        <w:t>@mail.sysu.edu.cn</w:t>
      </w:r>
      <w:r>
        <w:rPr>
          <w:rStyle w:val="10"/>
          <w:rFonts w:ascii="宋体" w:hAnsi="宋体" w:eastAsia="宋体"/>
          <w:sz w:val="22"/>
          <w:highlight w:val="yellow"/>
        </w:rPr>
        <w:fldChar w:fldCharType="end"/>
      </w:r>
      <w:r>
        <w:rPr>
          <w:rStyle w:val="10"/>
          <w:rFonts w:hint="eastAsia"/>
          <w:highlight w:val="yellow"/>
        </w:rPr>
        <w:t>）</w:t>
      </w:r>
      <w:r>
        <w:rPr>
          <w:rStyle w:val="10"/>
          <w:rFonts w:hint="eastAsia"/>
          <w:highlight w:val="yellow"/>
          <w:lang w:eastAsia="zh-CN"/>
        </w:rPr>
        <w:t>；</w:t>
      </w:r>
    </w:p>
    <w:p w14:paraId="6C3AE10E">
      <w:pPr>
        <w:spacing w:line="460" w:lineRule="exact"/>
        <w:jc w:val="left"/>
        <w:rPr>
          <w:rFonts w:hint="default" w:ascii="宋体" w:hAnsi="宋体" w:eastAsia="宋体"/>
          <w:sz w:val="22"/>
          <w:highlight w:val="yellow"/>
          <w:lang w:val="en-US" w:eastAsia="zh-CN"/>
        </w:rPr>
      </w:pPr>
      <w:r>
        <w:rPr>
          <w:rFonts w:hint="eastAsia" w:ascii="宋体" w:hAnsi="宋体" w:eastAsia="宋体"/>
          <w:sz w:val="22"/>
          <w:highlight w:val="yellow"/>
          <w:lang w:val="en-US" w:eastAsia="zh-CN"/>
        </w:rPr>
        <w:t>25级研究生辅导员：张剑龙（zhangjlong7@mail.sysu.edu.cn）。</w:t>
      </w:r>
    </w:p>
    <w:p w14:paraId="0FF50DD3">
      <w:pPr>
        <w:tabs>
          <w:tab w:val="left" w:pos="953"/>
        </w:tabs>
        <w:bidi w:val="0"/>
        <w:jc w:val="left"/>
        <w:rPr>
          <w:rFonts w:ascii="Times New Roman" w:hAnsi="Times New Roman" w:eastAsia="仿宋_GB2312" w:cs="Times New Roman"/>
          <w:kern w:val="2"/>
          <w:sz w:val="32"/>
          <w:szCs w:val="21"/>
          <w:lang w:val="en-US" w:eastAsia="zh-CN" w:bidi="ar-SA"/>
        </w:rPr>
      </w:pPr>
    </w:p>
    <w:sectPr>
      <w:footerReference r:id="rId5" w:type="default"/>
      <w:footerReference r:id="rId6" w:type="even"/>
      <w:footnotePr>
        <w:numFmt w:val="decimalEnclosedCircleChinese"/>
        <w:numRestart w:val="eachPage"/>
      </w:footnotePr>
      <w:pgSz w:w="11906" w:h="16838"/>
      <w:pgMar w:top="2098" w:right="1588" w:bottom="2041" w:left="1588" w:header="851" w:footer="1644" w:gutter="0"/>
      <w:cols w:space="708" w:num="1"/>
      <w:titlePg/>
      <w:docGrid w:type="linesAndChars" w:linePitch="577" w:charSpace="-168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FE33102-46A2-4A3F-B375-8366F59107CA}"/>
  </w:font>
  <w:font w:name="Arial">
    <w:panose1 w:val="020B0604020202020204"/>
    <w:charset w:val="01"/>
    <w:family w:val="swiss"/>
    <w:pitch w:val="default"/>
    <w:sig w:usb0="E0002EFF" w:usb1="C000785B" w:usb2="00000009" w:usb3="00000000" w:csb0="400001FF" w:csb1="FFFF0000"/>
    <w:embedRegular r:id="rId2" w:fontKey="{EC35909E-29F9-401E-B2EF-A178D65CF65C}"/>
  </w:font>
  <w:font w:name="黑体">
    <w:panose1 w:val="02010609060101010101"/>
    <w:charset w:val="86"/>
    <w:family w:val="auto"/>
    <w:pitch w:val="default"/>
    <w:sig w:usb0="800002BF" w:usb1="38CF7CFA" w:usb2="00000016" w:usb3="00000000" w:csb0="00040001" w:csb1="00000000"/>
    <w:embedRegular r:id="rId3" w:fontKey="{98A9C557-9558-4DC4-9CA7-BBD66FDBBF7E}"/>
  </w:font>
  <w:font w:name="Courier New">
    <w:panose1 w:val="02070309020205020404"/>
    <w:charset w:val="01"/>
    <w:family w:val="modern"/>
    <w:pitch w:val="default"/>
    <w:sig w:usb0="E0002EFF" w:usb1="C0007843" w:usb2="00000009" w:usb3="00000000" w:csb0="400001FF" w:csb1="FFFF0000"/>
    <w:embedRegular r:id="rId4" w:fontKey="{4E7FC5EB-5447-43FE-8AAF-FE4333008E29}"/>
  </w:font>
  <w:font w:name="Symbol">
    <w:panose1 w:val="05050102010706020507"/>
    <w:charset w:val="02"/>
    <w:family w:val="roman"/>
    <w:pitch w:val="default"/>
    <w:sig w:usb0="00000000" w:usb1="00000000" w:usb2="00000000" w:usb3="00000000" w:csb0="80000000" w:csb1="00000000"/>
    <w:embedRegular r:id="rId5" w:fontKey="{641E12FF-F6AB-4EEC-8640-0EE7A74E1992}"/>
  </w:font>
  <w:font w:name="Calibri">
    <w:panose1 w:val="020F0502020204030204"/>
    <w:charset w:val="00"/>
    <w:family w:val="swiss"/>
    <w:pitch w:val="default"/>
    <w:sig w:usb0="E4002EFF" w:usb1="C200247B" w:usb2="00000009" w:usb3="00000000" w:csb0="200001FF" w:csb1="00000000"/>
    <w:embedRegular r:id="rId6" w:fontKey="{700546B4-BAB9-4DA8-930F-6A86323C295B}"/>
  </w:font>
  <w:font w:name="仿宋_GB2312">
    <w:panose1 w:val="02010609030101010101"/>
    <w:charset w:val="86"/>
    <w:family w:val="modern"/>
    <w:pitch w:val="default"/>
    <w:sig w:usb0="00000001" w:usb1="080E0000" w:usb2="00000000" w:usb3="00000000" w:csb0="00040000" w:csb1="00000000"/>
    <w:embedRegular r:id="rId7" w:fontKey="{1A9F38D1-51A7-4FB8-87B1-DCDF2CCDEB7F}"/>
  </w:font>
  <w:font w:name="方正小标宋简体">
    <w:panose1 w:val="03000509000000000000"/>
    <w:charset w:val="86"/>
    <w:family w:val="auto"/>
    <w:pitch w:val="default"/>
    <w:sig w:usb0="00000001" w:usb1="080E0000" w:usb2="00000000" w:usb3="00000000" w:csb0="00040000" w:csb1="00000000"/>
    <w:embedRegular r:id="rId8" w:fontKey="{A9111C41-A461-4D93-BC03-335FEF840A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BCB6E">
    <w:pPr>
      <w:pStyle w:val="5"/>
      <w:wordWrap w:val="0"/>
      <w:ind w:right="320" w:rightChars="100"/>
      <w:jc w:val="right"/>
      <w:rPr>
        <w:rFonts w:ascii="Times New Roman" w:hAnsi="Times New Roman"/>
        <w:sz w:val="28"/>
        <w:szCs w:val="28"/>
      </w:rPr>
    </w:pPr>
    <w:r>
      <w:rPr>
        <w:rFonts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lang w:val="zh-CN"/>
      </w:rPr>
      <w:t>3</w:t>
    </w:r>
    <w:r>
      <w:rPr>
        <w:rFonts w:ascii="Times New Roman" w:hAnsi="Times New Roman"/>
        <w:sz w:val="28"/>
        <w:szCs w:val="28"/>
      </w:rPr>
      <w:fldChar w:fldCharType="end"/>
    </w:r>
    <w:r>
      <w:rPr>
        <w:rFonts w:ascii="Times New Roman" w:hAnsi="Times New Roman"/>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BA56C">
    <w:pPr>
      <w:pStyle w:val="5"/>
      <w:ind w:left="320" w:leftChars="100"/>
      <w:rPr>
        <w:rFonts w:ascii="Times New Roman" w:hAnsi="Times New Roman"/>
        <w:sz w:val="28"/>
        <w:szCs w:val="28"/>
      </w:rPr>
    </w:pPr>
    <w:r>
      <w:rPr>
        <w:rFonts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lang w:val="zh-CN"/>
      </w:rPr>
      <w:t>2</w:t>
    </w:r>
    <w:r>
      <w:rPr>
        <w:rFonts w:ascii="Times New Roman" w:hAnsi="Times New Roman"/>
        <w:sz w:val="28"/>
        <w:szCs w:val="28"/>
      </w:rPr>
      <w:fldChar w:fldCharType="end"/>
    </w:r>
    <w:r>
      <w:rPr>
        <w:rFonts w:ascii="Times New Roman" w:hAnsi="Times New Roman"/>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60F10C"/>
    <w:multiLevelType w:val="singleLevel"/>
    <w:tmpl w:val="3160F10C"/>
    <w:lvl w:ilvl="0" w:tentative="0">
      <w:start w:val="1"/>
      <w:numFmt w:val="decimal"/>
      <w:lvlText w:val="%1."/>
      <w:lvlJc w:val="left"/>
      <w:pPr>
        <w:tabs>
          <w:tab w:val="left" w:pos="312"/>
        </w:tabs>
        <w:ind w:left="779"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NotTrackMoves/>
  <w:attachedTemplate r:id="rId1"/>
  <w:documentProtection w:enforcement="0"/>
  <w:defaultTabStop w:val="420"/>
  <w:evenAndOddHeaders w:val="1"/>
  <w:drawingGridHorizontalSpacing w:val="156"/>
  <w:drawingGridVerticalSpacing w:val="577"/>
  <w:displayHorizontalDrawingGridEvery w:val="0"/>
  <w:characterSpacingControl w:val="compressPunctuation"/>
  <w:footnotePr>
    <w:numFmt w:val="decimalEnclosedCircleChinese"/>
    <w:numRestart w:val="eachPage"/>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TZhNzg4NWY1YzQ5MjE4MWQzN2NmN2Y0OWRlMjdiMDkifQ=="/>
  </w:docVars>
  <w:rsids>
    <w:rsidRoot w:val="10F70B40"/>
    <w:rsid w:val="00030B15"/>
    <w:rsid w:val="00047AA4"/>
    <w:rsid w:val="00066D59"/>
    <w:rsid w:val="000D6A64"/>
    <w:rsid w:val="000E3BC9"/>
    <w:rsid w:val="001001BF"/>
    <w:rsid w:val="00111158"/>
    <w:rsid w:val="00137BA5"/>
    <w:rsid w:val="00180691"/>
    <w:rsid w:val="00192A77"/>
    <w:rsid w:val="001A15AC"/>
    <w:rsid w:val="001A4D7B"/>
    <w:rsid w:val="001B2074"/>
    <w:rsid w:val="001C4193"/>
    <w:rsid w:val="001C6C10"/>
    <w:rsid w:val="00216360"/>
    <w:rsid w:val="00221B66"/>
    <w:rsid w:val="00251D5E"/>
    <w:rsid w:val="00255631"/>
    <w:rsid w:val="00262190"/>
    <w:rsid w:val="00262F8B"/>
    <w:rsid w:val="00265CBA"/>
    <w:rsid w:val="002B53CE"/>
    <w:rsid w:val="002D2105"/>
    <w:rsid w:val="002E2A09"/>
    <w:rsid w:val="002F0783"/>
    <w:rsid w:val="0030202D"/>
    <w:rsid w:val="00310A7F"/>
    <w:rsid w:val="00330A72"/>
    <w:rsid w:val="00350E84"/>
    <w:rsid w:val="003539FC"/>
    <w:rsid w:val="00387133"/>
    <w:rsid w:val="003A3701"/>
    <w:rsid w:val="003C4BE5"/>
    <w:rsid w:val="003D2FE4"/>
    <w:rsid w:val="003D4369"/>
    <w:rsid w:val="00406824"/>
    <w:rsid w:val="00427359"/>
    <w:rsid w:val="00445496"/>
    <w:rsid w:val="004547EE"/>
    <w:rsid w:val="00455838"/>
    <w:rsid w:val="00465033"/>
    <w:rsid w:val="00470269"/>
    <w:rsid w:val="00484FE5"/>
    <w:rsid w:val="004C5FBC"/>
    <w:rsid w:val="005A02CB"/>
    <w:rsid w:val="005D3156"/>
    <w:rsid w:val="005F7485"/>
    <w:rsid w:val="00633F67"/>
    <w:rsid w:val="00661207"/>
    <w:rsid w:val="00680E17"/>
    <w:rsid w:val="00686F59"/>
    <w:rsid w:val="006E2841"/>
    <w:rsid w:val="00706016"/>
    <w:rsid w:val="00745D45"/>
    <w:rsid w:val="00763458"/>
    <w:rsid w:val="007C31B7"/>
    <w:rsid w:val="007D2BC8"/>
    <w:rsid w:val="007E4E11"/>
    <w:rsid w:val="007F1A60"/>
    <w:rsid w:val="00804651"/>
    <w:rsid w:val="00812A08"/>
    <w:rsid w:val="00813E5C"/>
    <w:rsid w:val="00821CBD"/>
    <w:rsid w:val="0085406F"/>
    <w:rsid w:val="00855E17"/>
    <w:rsid w:val="0086691F"/>
    <w:rsid w:val="00885C5E"/>
    <w:rsid w:val="00886BF3"/>
    <w:rsid w:val="00896991"/>
    <w:rsid w:val="008A57A9"/>
    <w:rsid w:val="008A7B50"/>
    <w:rsid w:val="008F44B5"/>
    <w:rsid w:val="00900508"/>
    <w:rsid w:val="009007FF"/>
    <w:rsid w:val="009106E6"/>
    <w:rsid w:val="00963964"/>
    <w:rsid w:val="00973519"/>
    <w:rsid w:val="0099408D"/>
    <w:rsid w:val="009E1217"/>
    <w:rsid w:val="00A14F7B"/>
    <w:rsid w:val="00A25DC7"/>
    <w:rsid w:val="00A64785"/>
    <w:rsid w:val="00A72919"/>
    <w:rsid w:val="00A915EA"/>
    <w:rsid w:val="00AB7102"/>
    <w:rsid w:val="00AE1174"/>
    <w:rsid w:val="00AF2D96"/>
    <w:rsid w:val="00B1657A"/>
    <w:rsid w:val="00B33DA2"/>
    <w:rsid w:val="00B450EC"/>
    <w:rsid w:val="00B647F4"/>
    <w:rsid w:val="00B8048A"/>
    <w:rsid w:val="00B9730B"/>
    <w:rsid w:val="00BD0D4A"/>
    <w:rsid w:val="00BF7B90"/>
    <w:rsid w:val="00C143EB"/>
    <w:rsid w:val="00C17A79"/>
    <w:rsid w:val="00C30E21"/>
    <w:rsid w:val="00C71999"/>
    <w:rsid w:val="00CC443F"/>
    <w:rsid w:val="00CD46BC"/>
    <w:rsid w:val="00CE6F93"/>
    <w:rsid w:val="00D0318A"/>
    <w:rsid w:val="00D12D05"/>
    <w:rsid w:val="00D27289"/>
    <w:rsid w:val="00D33F21"/>
    <w:rsid w:val="00D502D5"/>
    <w:rsid w:val="00D65E9F"/>
    <w:rsid w:val="00D9127E"/>
    <w:rsid w:val="00DA1448"/>
    <w:rsid w:val="00DC5C3D"/>
    <w:rsid w:val="00DD0D46"/>
    <w:rsid w:val="00DD29A6"/>
    <w:rsid w:val="00DD4F87"/>
    <w:rsid w:val="00DE1946"/>
    <w:rsid w:val="00DF07D8"/>
    <w:rsid w:val="00DF149D"/>
    <w:rsid w:val="00E04624"/>
    <w:rsid w:val="00E24535"/>
    <w:rsid w:val="00E34E53"/>
    <w:rsid w:val="00E47A39"/>
    <w:rsid w:val="00E50372"/>
    <w:rsid w:val="00E546B9"/>
    <w:rsid w:val="00E81587"/>
    <w:rsid w:val="00E85A0E"/>
    <w:rsid w:val="00E877E1"/>
    <w:rsid w:val="00EF0F70"/>
    <w:rsid w:val="00F02A1E"/>
    <w:rsid w:val="00F10BD3"/>
    <w:rsid w:val="00F27225"/>
    <w:rsid w:val="00F34512"/>
    <w:rsid w:val="00F52ABD"/>
    <w:rsid w:val="00FD561B"/>
    <w:rsid w:val="00FF1E97"/>
    <w:rsid w:val="028C11CF"/>
    <w:rsid w:val="04E90B5B"/>
    <w:rsid w:val="0AF84D0F"/>
    <w:rsid w:val="0B2522D8"/>
    <w:rsid w:val="10F70B40"/>
    <w:rsid w:val="11D9618C"/>
    <w:rsid w:val="1B3E70B3"/>
    <w:rsid w:val="1EB171E4"/>
    <w:rsid w:val="1FCD4EA9"/>
    <w:rsid w:val="20CD41CA"/>
    <w:rsid w:val="22561186"/>
    <w:rsid w:val="27D651C1"/>
    <w:rsid w:val="36140CE4"/>
    <w:rsid w:val="365E49A1"/>
    <w:rsid w:val="3AD1245D"/>
    <w:rsid w:val="41411C2F"/>
    <w:rsid w:val="446F5B1F"/>
    <w:rsid w:val="48072039"/>
    <w:rsid w:val="4AE253FD"/>
    <w:rsid w:val="4C1B0BC7"/>
    <w:rsid w:val="4C371778"/>
    <w:rsid w:val="51B64EEE"/>
    <w:rsid w:val="566F3942"/>
    <w:rsid w:val="58F011F8"/>
    <w:rsid w:val="5F813FC0"/>
    <w:rsid w:val="5FFD3953"/>
    <w:rsid w:val="659E74E8"/>
    <w:rsid w:val="6850354E"/>
    <w:rsid w:val="6E98059E"/>
    <w:rsid w:val="748D13CD"/>
    <w:rsid w:val="750E1600"/>
    <w:rsid w:val="7DF60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semiHidden="0"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40" w:lineRule="atLeast"/>
    </w:pPr>
    <w:rPr>
      <w:rFonts w:ascii="Times New Roman" w:hAnsi="Times New Roman" w:eastAsia="仿宋_GB2312" w:cs="Times New Roman"/>
      <w:kern w:val="2"/>
      <w:sz w:val="32"/>
      <w:szCs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qFormat/>
    <w:uiPriority w:val="0"/>
    <w:pPr>
      <w:spacing w:line="500" w:lineRule="atLeast"/>
    </w:pPr>
    <w:rPr>
      <w:rFonts w:ascii="宋体"/>
      <w:bCs/>
      <w:sz w:val="28"/>
    </w:rPr>
  </w:style>
  <w:style w:type="paragraph" w:styleId="3">
    <w:name w:val="Body Text Indent"/>
    <w:basedOn w:val="1"/>
    <w:link w:val="12"/>
    <w:qFormat/>
    <w:uiPriority w:val="0"/>
    <w:pPr>
      <w:spacing w:line="460" w:lineRule="atLeast"/>
      <w:ind w:firstLine="461" w:firstLineChars="192"/>
    </w:pPr>
    <w:rPr>
      <w:sz w:val="24"/>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pPr>
    <w:rPr>
      <w:rFonts w:ascii="Calibri" w:hAnsi="Calibri" w:eastAsia="宋体"/>
      <w:sz w:val="18"/>
      <w:szCs w:val="18"/>
    </w:rPr>
  </w:style>
  <w:style w:type="paragraph" w:styleId="6">
    <w:name w:val="header"/>
    <w:basedOn w:val="1"/>
    <w:link w:val="15"/>
    <w:unhideWhenUsed/>
    <w:qFormat/>
    <w:uiPriority w:val="99"/>
    <w:pPr>
      <w:tabs>
        <w:tab w:val="center" w:pos="4153"/>
        <w:tab w:val="right" w:pos="8306"/>
      </w:tabs>
      <w:jc w:val="center"/>
    </w:pPr>
    <w:rPr>
      <w:rFonts w:ascii="Calibri" w:hAnsi="Calibri" w:eastAsia="宋体"/>
      <w:sz w:val="18"/>
      <w:szCs w:val="18"/>
    </w:rPr>
  </w:style>
  <w:style w:type="character" w:styleId="9">
    <w:name w:val="line number"/>
    <w:unhideWhenUsed/>
    <w:qFormat/>
    <w:uiPriority w:val="99"/>
  </w:style>
  <w:style w:type="character" w:styleId="10">
    <w:name w:val="Hyperlink"/>
    <w:basedOn w:val="8"/>
    <w:unhideWhenUsed/>
    <w:qFormat/>
    <w:uiPriority w:val="99"/>
    <w:rPr>
      <w:color w:val="0000FF"/>
      <w:u w:val="single"/>
    </w:rPr>
  </w:style>
  <w:style w:type="character" w:customStyle="1" w:styleId="11">
    <w:name w:val="正文文本 字符"/>
    <w:link w:val="2"/>
    <w:qFormat/>
    <w:uiPriority w:val="0"/>
    <w:rPr>
      <w:rFonts w:ascii="宋体" w:hAnsi="Times New Roman" w:eastAsia="宋体" w:cs="Times New Roman"/>
      <w:bCs/>
      <w:sz w:val="28"/>
      <w:szCs w:val="24"/>
    </w:rPr>
  </w:style>
  <w:style w:type="character" w:customStyle="1" w:styleId="12">
    <w:name w:val="正文文本缩进 字符"/>
    <w:link w:val="3"/>
    <w:qFormat/>
    <w:uiPriority w:val="0"/>
    <w:rPr>
      <w:rFonts w:ascii="Times New Roman" w:hAnsi="Times New Roman" w:eastAsia="宋体" w:cs="Times New Roman"/>
      <w:sz w:val="24"/>
      <w:szCs w:val="24"/>
    </w:rPr>
  </w:style>
  <w:style w:type="character" w:customStyle="1" w:styleId="13">
    <w:name w:val="批注框文本 字符"/>
    <w:link w:val="4"/>
    <w:semiHidden/>
    <w:qFormat/>
    <w:uiPriority w:val="99"/>
    <w:rPr>
      <w:rFonts w:ascii="Times New Roman" w:hAnsi="Times New Roman" w:eastAsia="宋体" w:cs="Times New Roman"/>
      <w:sz w:val="18"/>
      <w:szCs w:val="18"/>
    </w:rPr>
  </w:style>
  <w:style w:type="character" w:customStyle="1" w:styleId="14">
    <w:name w:val="页脚 字符"/>
    <w:link w:val="5"/>
    <w:qFormat/>
    <w:uiPriority w:val="99"/>
    <w:rPr>
      <w:sz w:val="18"/>
      <w:szCs w:val="18"/>
    </w:rPr>
  </w:style>
  <w:style w:type="character" w:customStyle="1" w:styleId="15">
    <w:name w:val="页眉 字符"/>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20013;&#23665;&#22823;&#23398;&#30740;&#31350;&#29983;&#38498;&#27169;&#29256;&#65288;&#30740;&#38498;&#6528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中山大学研究生院模版（研院）</Template>
  <Company>中山大学</Company>
  <Pages>3</Pages>
  <Words>1190</Words>
  <Characters>1338</Characters>
  <Lines>9</Lines>
  <Paragraphs>2</Paragraphs>
  <TotalTime>7</TotalTime>
  <ScaleCrop>false</ScaleCrop>
  <LinksUpToDate>false</LinksUpToDate>
  <CharactersWithSpaces>1427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2023-10-19T07:21:00Z</dcterms:created>
  <dc:creator>郑润如</dc:creator>
  <cp:lastModifiedBy>侯艳冰</cp:lastModifiedBy>
  <dcterms:modified xsi:type="dcterms:W3CDTF">2026-07-02T09:49:41Z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5208270D4B8F4CDBBC6F68EA687D02EF_13</vt:lpwstr>
  </property>
  <property fmtid="{D5CDD505-2E9C-101B-9397-08002B2CF9AE}" pid="3" name="KSOProductBuildVer">
    <vt:lpwstr>2052-12.1.0.26895</vt:lpwstr>
  </property>
  <property fmtid="{D5CDD505-2E9C-101B-9397-08002B2CF9AE}" pid="4" name="KSOTemplateDocerSaveRecord">
    <vt:lpwstr>eyJoZGlkIjoiZTEwNDYzY2VlZDE3MjNkMDJkMDU4MmYxYTk5MzkwYzIiLCJ1c2VySWQiOiIxMTU5MDUyNjc5In0=</vt:lpwstr>
  </property>
</Properties>
</file>